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E3C180" w14:textId="77777777" w:rsidR="00A13136" w:rsidRPr="002C0B24" w:rsidRDefault="000630D8" w:rsidP="00A13136">
      <w:pPr>
        <w:tabs>
          <w:tab w:val="center" w:pos="4680"/>
          <w:tab w:val="left" w:pos="5040"/>
          <w:tab w:val="left" w:pos="5760"/>
          <w:tab w:val="left" w:pos="6480"/>
          <w:tab w:val="left" w:pos="7200"/>
          <w:tab w:val="left" w:pos="7920"/>
          <w:tab w:val="left" w:pos="8640"/>
          <w:tab w:val="right" w:pos="9360"/>
        </w:tabs>
        <w:jc w:val="both"/>
        <w:rPr>
          <w:rFonts w:ascii="Verdana" w:hAnsi="Verdana" w:cs="Arial"/>
          <w:b/>
          <w:szCs w:val="24"/>
        </w:rPr>
      </w:pPr>
      <w:r w:rsidRPr="005431A1">
        <w:rPr>
          <w:rFonts w:ascii="Verdana" w:hAnsi="Verdana" w:cs="Arial"/>
          <w:szCs w:val="24"/>
        </w:rPr>
        <w:fldChar w:fldCharType="begin"/>
      </w:r>
      <w:r w:rsidRPr="005431A1">
        <w:rPr>
          <w:rFonts w:ascii="Verdana" w:hAnsi="Verdana" w:cs="Arial"/>
          <w:szCs w:val="24"/>
        </w:rPr>
        <w:instrText xml:space="preserve"> SEQ CHAPTER \h \r 1</w:instrText>
      </w:r>
      <w:r w:rsidRPr="005431A1">
        <w:rPr>
          <w:rFonts w:ascii="Verdana" w:hAnsi="Verdana" w:cs="Arial"/>
          <w:szCs w:val="24"/>
        </w:rPr>
        <w:fldChar w:fldCharType="end"/>
      </w:r>
      <w:r w:rsidRPr="005431A1">
        <w:rPr>
          <w:rFonts w:ascii="Verdana" w:hAnsi="Verdana" w:cs="Arial"/>
          <w:b/>
          <w:szCs w:val="24"/>
        </w:rPr>
        <w:tab/>
      </w:r>
      <w:bookmarkStart w:id="0" w:name="_GoBack"/>
      <w:bookmarkEnd w:id="0"/>
      <w:r w:rsidR="00A13136" w:rsidRPr="002C0B24">
        <w:rPr>
          <w:rFonts w:ascii="Verdana" w:hAnsi="Verdana" w:cs="Arial"/>
          <w:szCs w:val="24"/>
        </w:rPr>
        <w:fldChar w:fldCharType="begin"/>
      </w:r>
      <w:r w:rsidR="00A13136" w:rsidRPr="002C0B24">
        <w:rPr>
          <w:rFonts w:ascii="Verdana" w:hAnsi="Verdana" w:cs="Arial"/>
          <w:szCs w:val="24"/>
        </w:rPr>
        <w:instrText xml:space="preserve"> SEQ CHAPTER \h \r 1</w:instrText>
      </w:r>
      <w:r w:rsidR="00A13136" w:rsidRPr="002C0B24">
        <w:rPr>
          <w:rFonts w:ascii="Verdana" w:hAnsi="Verdana" w:cs="Arial"/>
          <w:szCs w:val="24"/>
        </w:rPr>
        <w:fldChar w:fldCharType="end"/>
      </w:r>
      <w:r w:rsidR="00A13136" w:rsidRPr="002C0B24">
        <w:rPr>
          <w:rFonts w:ascii="Verdana" w:hAnsi="Verdana" w:cs="Arial"/>
          <w:b/>
          <w:szCs w:val="24"/>
        </w:rPr>
        <w:t>5016</w:t>
      </w:r>
    </w:p>
    <w:p w14:paraId="578326D6" w14:textId="77777777" w:rsidR="00A13136" w:rsidRPr="002C0B24" w:rsidRDefault="00A13136" w:rsidP="00A13136">
      <w:pPr>
        <w:tabs>
          <w:tab w:val="center" w:pos="4680"/>
          <w:tab w:val="left" w:pos="5040"/>
          <w:tab w:val="left" w:pos="5760"/>
          <w:tab w:val="left" w:pos="6480"/>
          <w:tab w:val="left" w:pos="7200"/>
          <w:tab w:val="left" w:pos="7920"/>
          <w:tab w:val="left" w:pos="8640"/>
          <w:tab w:val="right" w:pos="9360"/>
        </w:tabs>
        <w:rPr>
          <w:rFonts w:ascii="Verdana" w:hAnsi="Verdana" w:cs="Arial"/>
          <w:szCs w:val="24"/>
        </w:rPr>
      </w:pPr>
      <w:r w:rsidRPr="002C0B24">
        <w:rPr>
          <w:rFonts w:ascii="Verdana" w:hAnsi="Verdana" w:cs="Arial"/>
          <w:szCs w:val="24"/>
        </w:rPr>
        <w:tab/>
      </w:r>
      <w:r w:rsidRPr="002C0B24">
        <w:rPr>
          <w:rFonts w:ascii="Verdana" w:hAnsi="Verdana" w:cs="Arial"/>
          <w:b/>
          <w:szCs w:val="24"/>
        </w:rPr>
        <w:t>Student Records</w:t>
      </w:r>
    </w:p>
    <w:p w14:paraId="5D75C9B0" w14:textId="77777777" w:rsidR="00A13136" w:rsidRPr="002C0B24" w:rsidRDefault="00A13136" w:rsidP="00A1313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Cs w:val="24"/>
        </w:rPr>
      </w:pPr>
    </w:p>
    <w:p w14:paraId="77F19900" w14:textId="1BDB8370" w:rsidR="00644A3E" w:rsidRPr="002C0B24" w:rsidRDefault="00A13136" w:rsidP="00B4555E">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2C0B24">
        <w:rPr>
          <w:rFonts w:ascii="Verdana" w:hAnsi="Verdana" w:cs="Arial"/>
          <w:sz w:val="24"/>
          <w:szCs w:val="24"/>
        </w:rPr>
        <w:t xml:space="preserve">The school district shall </w:t>
      </w:r>
      <w:r w:rsidR="005431A1" w:rsidRPr="002C0B24">
        <w:rPr>
          <w:rFonts w:ascii="Verdana" w:hAnsi="Verdana" w:cs="Arial"/>
          <w:sz w:val="24"/>
          <w:szCs w:val="24"/>
        </w:rPr>
        <w:t>manage</w:t>
      </w:r>
      <w:r w:rsidRPr="002C0B24">
        <w:rPr>
          <w:rFonts w:ascii="Verdana" w:hAnsi="Verdana" w:cs="Arial"/>
          <w:sz w:val="24"/>
          <w:szCs w:val="24"/>
        </w:rPr>
        <w:t xml:space="preserve"> </w:t>
      </w:r>
      <w:r w:rsidR="00172CFA" w:rsidRPr="002C0B24">
        <w:rPr>
          <w:rFonts w:ascii="Verdana" w:hAnsi="Verdana" w:cs="Arial"/>
          <w:sz w:val="24"/>
          <w:szCs w:val="24"/>
        </w:rPr>
        <w:t xml:space="preserve">student </w:t>
      </w:r>
      <w:r w:rsidRPr="002C0B24">
        <w:rPr>
          <w:rFonts w:ascii="Verdana" w:hAnsi="Verdana" w:cs="Arial"/>
          <w:sz w:val="24"/>
          <w:szCs w:val="24"/>
        </w:rPr>
        <w:t xml:space="preserve">records and reports as </w:t>
      </w:r>
      <w:r w:rsidR="005431A1" w:rsidRPr="002C0B24">
        <w:rPr>
          <w:rFonts w:ascii="Verdana" w:hAnsi="Verdana" w:cs="Arial"/>
          <w:sz w:val="24"/>
          <w:szCs w:val="24"/>
        </w:rPr>
        <w:t>is</w:t>
      </w:r>
      <w:r w:rsidRPr="002C0B24">
        <w:rPr>
          <w:rFonts w:ascii="Verdana" w:hAnsi="Verdana" w:cs="Arial"/>
          <w:sz w:val="24"/>
          <w:szCs w:val="24"/>
        </w:rPr>
        <w:t xml:space="preserve"> n</w:t>
      </w:r>
      <w:r w:rsidR="00172CFA" w:rsidRPr="002C0B24">
        <w:rPr>
          <w:rFonts w:ascii="Verdana" w:hAnsi="Verdana" w:cs="Arial"/>
          <w:sz w:val="24"/>
          <w:szCs w:val="24"/>
        </w:rPr>
        <w:t xml:space="preserve">ecessary for effective </w:t>
      </w:r>
      <w:r w:rsidRPr="002C0B24">
        <w:rPr>
          <w:rFonts w:ascii="Verdana" w:hAnsi="Verdana" w:cs="Arial"/>
          <w:sz w:val="24"/>
          <w:szCs w:val="24"/>
        </w:rPr>
        <w:t xml:space="preserve">administration and </w:t>
      </w:r>
      <w:r w:rsidR="00172CFA" w:rsidRPr="002C0B24">
        <w:rPr>
          <w:rFonts w:ascii="Verdana" w:hAnsi="Verdana" w:cs="Arial"/>
          <w:sz w:val="24"/>
          <w:szCs w:val="24"/>
        </w:rPr>
        <w:t>in compliance with</w:t>
      </w:r>
      <w:r w:rsidRPr="002C0B24">
        <w:rPr>
          <w:rFonts w:ascii="Verdana" w:hAnsi="Verdana" w:cs="Arial"/>
          <w:sz w:val="24"/>
          <w:szCs w:val="24"/>
        </w:rPr>
        <w:t xml:space="preserve"> law.</w:t>
      </w:r>
      <w:r w:rsidR="00AD33C9" w:rsidRPr="002C0B24">
        <w:rPr>
          <w:rFonts w:ascii="Verdana" w:hAnsi="Verdana" w:cs="Arial"/>
          <w:sz w:val="24"/>
          <w:szCs w:val="24"/>
        </w:rPr>
        <w:t xml:space="preserve">  In general </w:t>
      </w:r>
      <w:r w:rsidR="002A227F" w:rsidRPr="002C0B24">
        <w:rPr>
          <w:rFonts w:ascii="Verdana" w:hAnsi="Verdana" w:cs="Arial"/>
          <w:sz w:val="24"/>
          <w:szCs w:val="24"/>
        </w:rPr>
        <w:t>"s</w:t>
      </w:r>
      <w:r w:rsidR="00AD33C9" w:rsidRPr="002C0B24">
        <w:rPr>
          <w:rFonts w:ascii="Verdana" w:hAnsi="Verdana" w:cs="Arial"/>
          <w:sz w:val="24"/>
          <w:szCs w:val="24"/>
        </w:rPr>
        <w:t>tudent records</w:t>
      </w:r>
      <w:r w:rsidR="002A227F" w:rsidRPr="002C0B24">
        <w:rPr>
          <w:rFonts w:ascii="Verdana" w:hAnsi="Verdana" w:cs="Arial"/>
          <w:sz w:val="24"/>
          <w:szCs w:val="24"/>
        </w:rPr>
        <w:t>"</w:t>
      </w:r>
      <w:r w:rsidR="00AD33C9" w:rsidRPr="002C0B24">
        <w:rPr>
          <w:rFonts w:ascii="Verdana" w:hAnsi="Verdana" w:cs="Arial"/>
          <w:sz w:val="24"/>
          <w:szCs w:val="24"/>
        </w:rPr>
        <w:t xml:space="preserve"> shall not include transitory communications such as e-mail, text messages, handwritten communication between school and home</w:t>
      </w:r>
      <w:r w:rsidR="005431A1" w:rsidRPr="002C0B24">
        <w:rPr>
          <w:rFonts w:ascii="Verdana" w:hAnsi="Verdana" w:cs="Arial"/>
          <w:sz w:val="24"/>
          <w:szCs w:val="24"/>
        </w:rPr>
        <w:t>,</w:t>
      </w:r>
      <w:r w:rsidR="00AD33C9" w:rsidRPr="002C0B24">
        <w:rPr>
          <w:rFonts w:ascii="Verdana" w:hAnsi="Verdana" w:cs="Arial"/>
          <w:sz w:val="24"/>
          <w:szCs w:val="24"/>
        </w:rPr>
        <w:t xml:space="preserve"> and the like, and these items will not generally be maintained by the district.</w:t>
      </w:r>
    </w:p>
    <w:p w14:paraId="572C28E8" w14:textId="77777777" w:rsidR="005431A1" w:rsidRPr="002C0B24" w:rsidRDefault="005431A1" w:rsidP="00A13136">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p>
    <w:p w14:paraId="542A2B70" w14:textId="3356A556" w:rsidR="005431A1" w:rsidRPr="002C0B24" w:rsidRDefault="005431A1" w:rsidP="00A13136">
      <w:pPr>
        <w:pStyle w:val="WP9BodyT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hAnsi="Verdana" w:cs="Arial"/>
          <w:sz w:val="24"/>
          <w:szCs w:val="24"/>
        </w:rPr>
      </w:pPr>
      <w:r w:rsidRPr="002C0B24">
        <w:rPr>
          <w:rFonts w:ascii="Verdana" w:hAnsi="Verdana" w:cs="Arial"/>
          <w:sz w:val="24"/>
          <w:szCs w:val="24"/>
        </w:rPr>
        <w:t>For purposes of the district’s compliance with state and federal law, the district “maintains”</w:t>
      </w:r>
      <w:r w:rsidR="00C15B19" w:rsidRPr="002C0B24">
        <w:rPr>
          <w:rFonts w:ascii="Verdana" w:hAnsi="Verdana" w:cs="Arial"/>
          <w:sz w:val="24"/>
          <w:szCs w:val="24"/>
        </w:rPr>
        <w:t xml:space="preserve"> as “student</w:t>
      </w:r>
      <w:r w:rsidRPr="002C0B24">
        <w:rPr>
          <w:rFonts w:ascii="Verdana" w:hAnsi="Verdana" w:cs="Arial"/>
          <w:sz w:val="24"/>
          <w:szCs w:val="24"/>
        </w:rPr>
        <w:t xml:space="preserve"> records</w:t>
      </w:r>
      <w:r w:rsidR="00C15B19" w:rsidRPr="002C0B24">
        <w:rPr>
          <w:rFonts w:ascii="Verdana" w:hAnsi="Verdana" w:cs="Arial"/>
          <w:sz w:val="24"/>
          <w:szCs w:val="24"/>
        </w:rPr>
        <w:t>” all records, files, and documents</w:t>
      </w:r>
      <w:r w:rsidRPr="002C0B24">
        <w:rPr>
          <w:rFonts w:ascii="Verdana" w:hAnsi="Verdana" w:cs="Arial"/>
          <w:sz w:val="24"/>
          <w:szCs w:val="24"/>
        </w:rPr>
        <w:t xml:space="preserve"> which </w:t>
      </w:r>
      <w:r w:rsidR="00C15B19" w:rsidRPr="002C0B24">
        <w:rPr>
          <w:rFonts w:ascii="Verdana" w:hAnsi="Verdana" w:cs="Arial"/>
          <w:sz w:val="24"/>
          <w:szCs w:val="24"/>
        </w:rPr>
        <w:t xml:space="preserve">are located in any format and within any storage unit of the district, whether in hard copy, digital, or otherwise.  </w:t>
      </w:r>
    </w:p>
    <w:p w14:paraId="70D15BC0"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2AB9BC74" w14:textId="213ED2A3"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Each building principal will assign responsibilities for the preparation and maintenance of </w:t>
      </w:r>
      <w:r w:rsidR="00C15B19" w:rsidRPr="002C0B24">
        <w:rPr>
          <w:rFonts w:ascii="Verdana" w:hAnsi="Verdana" w:cs="Arial"/>
          <w:szCs w:val="24"/>
        </w:rPr>
        <w:t xml:space="preserve">records and will ensure compliance with the applicable federal and state laws, </w:t>
      </w:r>
      <w:r w:rsidRPr="002C0B24">
        <w:rPr>
          <w:rFonts w:ascii="Verdana" w:hAnsi="Verdana" w:cs="Arial"/>
          <w:szCs w:val="24"/>
        </w:rPr>
        <w:t>regulations</w:t>
      </w:r>
      <w:r w:rsidR="00C15B19" w:rsidRPr="002C0B24">
        <w:rPr>
          <w:rFonts w:ascii="Verdana" w:hAnsi="Verdana" w:cs="Arial"/>
          <w:szCs w:val="24"/>
        </w:rPr>
        <w:t>, and record retention schedules</w:t>
      </w:r>
      <w:r w:rsidRPr="002C0B24">
        <w:rPr>
          <w:rFonts w:ascii="Verdana" w:hAnsi="Verdana" w:cs="Arial"/>
          <w:szCs w:val="24"/>
        </w:rPr>
        <w:t xml:space="preserve"> regarding their storage and use in the building.</w:t>
      </w:r>
      <w:r w:rsidR="00C15B19" w:rsidRPr="002C0B24">
        <w:rPr>
          <w:rFonts w:ascii="Verdana" w:hAnsi="Verdana" w:cs="Arial"/>
          <w:szCs w:val="24"/>
        </w:rPr>
        <w:t xml:space="preserve">  No “student record” or record required to be retained by the Nebraska Secretary of State’s Record Retention Schedules applicable to the district will be destroyed unless it is first saved in a retrievable, digital format.  This includes only records required to be kept by the applicable Retention Schedules and “student records” as defined by state and federal law, and this policy does not prohibit the district from following its record expungement procedures for all other records.</w:t>
      </w:r>
    </w:p>
    <w:p w14:paraId="327F709A"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5E0FA234"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Students or their parents, guardians, teachers, counselors, or school administrators shall have access to the school's files or records maintained concerning themselves or their students. </w:t>
      </w:r>
      <w:r w:rsidR="00172CFA" w:rsidRPr="002C0B24">
        <w:rPr>
          <w:rFonts w:ascii="Verdana" w:hAnsi="Verdana" w:cs="Arial"/>
          <w:szCs w:val="24"/>
        </w:rPr>
        <w:t xml:space="preserve">For purposes of this policy, </w:t>
      </w:r>
      <w:r w:rsidR="00D32C4F" w:rsidRPr="002C0B24">
        <w:rPr>
          <w:rFonts w:ascii="Verdana" w:hAnsi="Verdana" w:cs="Arial"/>
          <w:szCs w:val="24"/>
        </w:rPr>
        <w:t xml:space="preserve">“teachers” include </w:t>
      </w:r>
      <w:proofErr w:type="spellStart"/>
      <w:r w:rsidR="00D32C4F" w:rsidRPr="002C0B24">
        <w:rPr>
          <w:rFonts w:ascii="Verdana" w:hAnsi="Verdana" w:cs="Arial"/>
          <w:szCs w:val="24"/>
        </w:rPr>
        <w:t>paraeducators</w:t>
      </w:r>
      <w:proofErr w:type="spellEnd"/>
      <w:r w:rsidR="00D32C4F" w:rsidRPr="002C0B24">
        <w:rPr>
          <w:rFonts w:ascii="Verdana" w:hAnsi="Verdana" w:cs="Arial"/>
          <w:szCs w:val="24"/>
        </w:rPr>
        <w:t xml:space="preserve"> and volunteers who are providing educational services to a student on behalf of the School District</w:t>
      </w:r>
      <w:r w:rsidR="00421CB3" w:rsidRPr="002C0B24">
        <w:rPr>
          <w:rFonts w:ascii="Verdana" w:hAnsi="Verdana" w:cs="Arial"/>
          <w:szCs w:val="24"/>
        </w:rPr>
        <w:t xml:space="preserve">.  </w:t>
      </w:r>
      <w:r w:rsidR="00D32C4F" w:rsidRPr="002C0B24">
        <w:rPr>
          <w:rFonts w:ascii="Verdana" w:hAnsi="Verdana" w:cs="Arial"/>
          <w:szCs w:val="24"/>
        </w:rPr>
        <w:t>“</w:t>
      </w:r>
      <w:r w:rsidR="00421CB3" w:rsidRPr="002C0B24">
        <w:rPr>
          <w:rFonts w:ascii="Verdana" w:hAnsi="Verdana" w:cs="Arial"/>
          <w:szCs w:val="24"/>
        </w:rPr>
        <w:t>S</w:t>
      </w:r>
      <w:r w:rsidR="00D32C4F" w:rsidRPr="002C0B24">
        <w:rPr>
          <w:rFonts w:ascii="Verdana" w:hAnsi="Verdana" w:cs="Arial"/>
          <w:szCs w:val="24"/>
        </w:rPr>
        <w:t xml:space="preserve">chool administrators” </w:t>
      </w:r>
      <w:r w:rsidR="00421CB3" w:rsidRPr="002C0B24">
        <w:rPr>
          <w:rFonts w:ascii="Verdana" w:hAnsi="Verdana" w:cs="Arial"/>
          <w:szCs w:val="24"/>
        </w:rPr>
        <w:t xml:space="preserve">include attorneys, </w:t>
      </w:r>
      <w:r w:rsidR="00D32C4F" w:rsidRPr="002C0B24">
        <w:rPr>
          <w:rFonts w:ascii="Verdana" w:hAnsi="Verdana" w:cs="Arial"/>
          <w:szCs w:val="24"/>
        </w:rPr>
        <w:t xml:space="preserve">members of law enforcement </w:t>
      </w:r>
      <w:r w:rsidR="00172CFA" w:rsidRPr="002C0B24">
        <w:rPr>
          <w:rFonts w:ascii="Verdana" w:hAnsi="Verdana" w:cs="Arial"/>
          <w:szCs w:val="24"/>
        </w:rPr>
        <w:t xml:space="preserve">acting on </w:t>
      </w:r>
      <w:r w:rsidR="00D32C4F" w:rsidRPr="002C0B24">
        <w:rPr>
          <w:rFonts w:ascii="Verdana" w:hAnsi="Verdana" w:cs="Arial"/>
          <w:szCs w:val="24"/>
        </w:rPr>
        <w:t>behalf of the school district</w:t>
      </w:r>
      <w:r w:rsidR="00421CB3" w:rsidRPr="002C0B24">
        <w:rPr>
          <w:rFonts w:ascii="Verdana" w:hAnsi="Verdana" w:cs="Arial"/>
          <w:szCs w:val="24"/>
        </w:rPr>
        <w:t xml:space="preserve"> as well as third-party website operators who have contracted with the school district or its agent to offer online programs for the benefit of students and the district.  </w:t>
      </w:r>
      <w:r w:rsidRPr="002C0B24">
        <w:rPr>
          <w:rFonts w:ascii="Verdana" w:hAnsi="Verdana" w:cs="Arial"/>
          <w:szCs w:val="24"/>
        </w:rPr>
        <w:t xml:space="preserve">No other person shall have access thereto nor shall the contents thereof be divulged in any manner to any unauthorized person.  All disciplinary material shall be removed and destroyed upon the pupil's graduation or after the pupil's continuous absence from the school for a period of three years, and after authorization is given by the State Records Board pursuant to state law.  Upon request, the school district will disclose education records without consent to officials of another school district in which a student seeks or intends to enroll. </w:t>
      </w:r>
    </w:p>
    <w:p w14:paraId="18CE9210"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47C63C3D" w14:textId="022385E5" w:rsidR="00121895"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Outside agencies such as physicians, probation officers, psychologists, child guidance clinics, and other agencies concerned with child welfare who are </w:t>
      </w:r>
      <w:r w:rsidRPr="002C0B24">
        <w:rPr>
          <w:rFonts w:ascii="Verdana" w:hAnsi="Verdana" w:cs="Arial"/>
          <w:szCs w:val="24"/>
        </w:rPr>
        <w:lastRenderedPageBreak/>
        <w:t xml:space="preserve">working directly with a child may </w:t>
      </w:r>
      <w:r w:rsidR="00172CFA" w:rsidRPr="002C0B24">
        <w:rPr>
          <w:rFonts w:ascii="Verdana" w:hAnsi="Verdana" w:cs="Arial"/>
          <w:szCs w:val="24"/>
        </w:rPr>
        <w:t xml:space="preserve">have </w:t>
      </w:r>
      <w:r w:rsidRPr="002C0B24">
        <w:rPr>
          <w:rFonts w:ascii="Verdana" w:hAnsi="Verdana" w:cs="Arial"/>
          <w:szCs w:val="24"/>
        </w:rPr>
        <w:t xml:space="preserve">access </w:t>
      </w:r>
      <w:r w:rsidR="00172CFA" w:rsidRPr="002C0B24">
        <w:rPr>
          <w:rFonts w:ascii="Verdana" w:hAnsi="Verdana" w:cs="Arial"/>
          <w:szCs w:val="24"/>
        </w:rPr>
        <w:t xml:space="preserve">to </w:t>
      </w:r>
      <w:r w:rsidRPr="002C0B24">
        <w:rPr>
          <w:rFonts w:ascii="Verdana" w:hAnsi="Verdana" w:cs="Arial"/>
          <w:szCs w:val="24"/>
        </w:rPr>
        <w:t xml:space="preserve">information pertaining to that child with </w:t>
      </w:r>
      <w:r w:rsidR="00172CFA" w:rsidRPr="002C0B24">
        <w:rPr>
          <w:rFonts w:ascii="Verdana" w:hAnsi="Verdana" w:cs="Arial"/>
          <w:szCs w:val="24"/>
        </w:rPr>
        <w:t xml:space="preserve">written </w:t>
      </w:r>
      <w:r w:rsidRPr="002C0B24">
        <w:rPr>
          <w:rFonts w:ascii="Verdana" w:hAnsi="Verdana" w:cs="Arial"/>
          <w:szCs w:val="24"/>
        </w:rPr>
        <w:t>parental consent</w:t>
      </w:r>
      <w:r w:rsidR="00B4555E" w:rsidRPr="002C0B24">
        <w:rPr>
          <w:rFonts w:ascii="Verdana" w:hAnsi="Verdana" w:cs="Arial"/>
          <w:szCs w:val="24"/>
        </w:rPr>
        <w:t xml:space="preserve"> or upon issuance of a valid court order</w:t>
      </w:r>
      <w:r w:rsidRPr="002C0B24">
        <w:rPr>
          <w:rFonts w:ascii="Verdana" w:hAnsi="Verdana" w:cs="Arial"/>
          <w:szCs w:val="24"/>
        </w:rPr>
        <w:t>.</w:t>
      </w:r>
      <w:r w:rsidR="00121895" w:rsidRPr="002C0B24">
        <w:rPr>
          <w:rFonts w:ascii="Verdana" w:hAnsi="Verdana" w:cs="Arial"/>
          <w:szCs w:val="24"/>
        </w:rPr>
        <w:t xml:space="preserve">  </w:t>
      </w:r>
    </w:p>
    <w:p w14:paraId="1B01D47E" w14:textId="77777777" w:rsidR="00121895" w:rsidRPr="002C0B24" w:rsidRDefault="00121895"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3041A191" w14:textId="77777777" w:rsidR="00A13136" w:rsidRPr="002C0B24" w:rsidRDefault="00121895"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The school district shall share student data, records, and information with school districts, educational service units, learning communities, and the State Department of Education to the fullest extent practicable unless otherwise prohibited by law.</w:t>
      </w:r>
    </w:p>
    <w:p w14:paraId="60E00F91"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0EC209FE"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r w:rsidRPr="002C0B24">
        <w:rPr>
          <w:rFonts w:ascii="Verdana" w:hAnsi="Verdana" w:cs="Arial"/>
          <w:szCs w:val="24"/>
        </w:rPr>
        <w:t xml:space="preserve">Each year, the school district will notify parents and guardians of their rights under this policy and the Family Educational Rights and Privacy Act. </w:t>
      </w:r>
    </w:p>
    <w:p w14:paraId="4506005B"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12488DE9"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szCs w:val="24"/>
        </w:rPr>
      </w:pPr>
    </w:p>
    <w:p w14:paraId="0478D7E0" w14:textId="77777777" w:rsidR="00A13136" w:rsidRPr="002C0B24" w:rsidRDefault="00A13136" w:rsidP="00A13136">
      <w:pPr>
        <w:jc w:val="both"/>
        <w:rPr>
          <w:rFonts w:ascii="Verdana" w:hAnsi="Verdana"/>
          <w:szCs w:val="24"/>
        </w:rPr>
      </w:pPr>
      <w:r w:rsidRPr="002C0B24">
        <w:rPr>
          <w:rFonts w:ascii="Verdana" w:hAnsi="Verdana"/>
          <w:szCs w:val="24"/>
        </w:rPr>
        <w:t>Adopted on: _________________________</w:t>
      </w:r>
    </w:p>
    <w:p w14:paraId="2AFE50A4" w14:textId="77777777" w:rsidR="00A13136" w:rsidRPr="002C0B24" w:rsidRDefault="00A13136" w:rsidP="00A13136">
      <w:pPr>
        <w:jc w:val="both"/>
        <w:rPr>
          <w:rFonts w:ascii="Verdana" w:hAnsi="Verdana"/>
          <w:szCs w:val="24"/>
        </w:rPr>
      </w:pPr>
      <w:r w:rsidRPr="002C0B24">
        <w:rPr>
          <w:rFonts w:ascii="Verdana" w:hAnsi="Verdana"/>
          <w:szCs w:val="24"/>
        </w:rPr>
        <w:t>Revised on: _________________________</w:t>
      </w:r>
    </w:p>
    <w:p w14:paraId="79687A1E" w14:textId="77777777" w:rsidR="00A13136" w:rsidRPr="002C0B24" w:rsidRDefault="00A13136" w:rsidP="00A13136">
      <w:pPr>
        <w:tabs>
          <w:tab w:val="left" w:pos="5868"/>
        </w:tabs>
        <w:jc w:val="both"/>
        <w:rPr>
          <w:rFonts w:ascii="Verdana" w:hAnsi="Verdana"/>
          <w:szCs w:val="24"/>
        </w:rPr>
      </w:pPr>
      <w:r w:rsidRPr="002C0B24">
        <w:rPr>
          <w:rFonts w:ascii="Verdana" w:hAnsi="Verdana"/>
          <w:szCs w:val="24"/>
        </w:rPr>
        <w:t>Reviewed on: ________________________</w:t>
      </w:r>
      <w:r w:rsidRPr="002C0B24">
        <w:rPr>
          <w:rFonts w:ascii="Verdana" w:hAnsi="Verdana"/>
          <w:szCs w:val="24"/>
        </w:rPr>
        <w:tab/>
      </w:r>
    </w:p>
    <w:p w14:paraId="3821C93C" w14:textId="77777777" w:rsidR="00A13136" w:rsidRPr="002C0B24" w:rsidRDefault="00A13136" w:rsidP="00A1313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rFonts w:ascii="Verdana" w:hAnsi="Verdana" w:cs="Arial"/>
          <w:b/>
          <w:szCs w:val="24"/>
        </w:rPr>
      </w:pPr>
    </w:p>
    <w:sectPr w:rsidR="00A13136" w:rsidRPr="002C0B24">
      <w:footerReference w:type="even" r:id="rId7"/>
      <w:footnotePr>
        <w:numFmt w:val="lowerLetter"/>
      </w:footnotePr>
      <w:endnotePr>
        <w:numFmt w:val="lowerLetter"/>
      </w:endnotePr>
      <w:pgSz w:w="12240" w:h="15839"/>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B51C7" w14:textId="77777777" w:rsidR="00000079" w:rsidRDefault="00000079">
      <w:r>
        <w:separator/>
      </w:r>
    </w:p>
  </w:endnote>
  <w:endnote w:type="continuationSeparator" w:id="0">
    <w:p w14:paraId="4F64BBA9" w14:textId="77777777" w:rsidR="00000079" w:rsidRDefault="0000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1D1DA" w14:textId="77777777" w:rsidR="00BF3FB9" w:rsidRDefault="00BF3FB9" w:rsidP="00D214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B2C05">
      <w:rPr>
        <w:rStyle w:val="PageNumber"/>
        <w:noProof/>
      </w:rPr>
      <w:t>2</w:t>
    </w:r>
    <w:r>
      <w:rPr>
        <w:rStyle w:val="PageNumber"/>
      </w:rPr>
      <w:fldChar w:fldCharType="end"/>
    </w:r>
  </w:p>
  <w:p w14:paraId="294C3D83" w14:textId="77777777" w:rsidR="00BF3FB9" w:rsidRDefault="00BF3F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6C9F6" w14:textId="77777777" w:rsidR="00000079" w:rsidRDefault="00000079">
      <w:r>
        <w:separator/>
      </w:r>
    </w:p>
  </w:footnote>
  <w:footnote w:type="continuationSeparator" w:id="0">
    <w:p w14:paraId="3C9109C8" w14:textId="77777777" w:rsidR="00000079" w:rsidRDefault="000000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o"/>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o"/>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o"/>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9F7"/>
    <w:rsid w:val="00000079"/>
    <w:rsid w:val="0002212F"/>
    <w:rsid w:val="000630D8"/>
    <w:rsid w:val="00066F4D"/>
    <w:rsid w:val="000D0439"/>
    <w:rsid w:val="00121895"/>
    <w:rsid w:val="00172CFA"/>
    <w:rsid w:val="002349F7"/>
    <w:rsid w:val="002A227F"/>
    <w:rsid w:val="002C0B24"/>
    <w:rsid w:val="00322FDF"/>
    <w:rsid w:val="003B2C05"/>
    <w:rsid w:val="003F1CE0"/>
    <w:rsid w:val="00411C88"/>
    <w:rsid w:val="00421CB3"/>
    <w:rsid w:val="004E00CC"/>
    <w:rsid w:val="005431A1"/>
    <w:rsid w:val="00562A10"/>
    <w:rsid w:val="005A11BB"/>
    <w:rsid w:val="005E0AAB"/>
    <w:rsid w:val="00644A3E"/>
    <w:rsid w:val="006739FD"/>
    <w:rsid w:val="006D5D36"/>
    <w:rsid w:val="00725FD4"/>
    <w:rsid w:val="00774791"/>
    <w:rsid w:val="00785C47"/>
    <w:rsid w:val="008E598F"/>
    <w:rsid w:val="008F0A84"/>
    <w:rsid w:val="00931E84"/>
    <w:rsid w:val="00970338"/>
    <w:rsid w:val="00A13136"/>
    <w:rsid w:val="00A33212"/>
    <w:rsid w:val="00AD33C9"/>
    <w:rsid w:val="00AF034C"/>
    <w:rsid w:val="00AF665C"/>
    <w:rsid w:val="00B240CA"/>
    <w:rsid w:val="00B4555E"/>
    <w:rsid w:val="00B74A4C"/>
    <w:rsid w:val="00BF3FB9"/>
    <w:rsid w:val="00C15B19"/>
    <w:rsid w:val="00C55CB3"/>
    <w:rsid w:val="00CD3352"/>
    <w:rsid w:val="00D2140B"/>
    <w:rsid w:val="00D32C4F"/>
    <w:rsid w:val="00D91114"/>
    <w:rsid w:val="00E03AFD"/>
    <w:rsid w:val="00EC3F82"/>
    <w:rsid w:val="00F53093"/>
    <w:rsid w:val="00F57B82"/>
    <w:rsid w:val="00F6126D"/>
    <w:rsid w:val="00F75D57"/>
    <w:rsid w:val="00FD6EA9"/>
    <w:rsid w:val="00FE01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F512397-5CA3-49C2-B016-39D04228C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3F82"/>
    <w:pPr>
      <w:tabs>
        <w:tab w:val="center" w:pos="4320"/>
        <w:tab w:val="right" w:pos="8640"/>
      </w:tabs>
    </w:pPr>
  </w:style>
  <w:style w:type="paragraph" w:customStyle="1" w:styleId="level1">
    <w:name w:val="_level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style>
  <w:style w:type="paragraph" w:customStyle="1" w:styleId="level2">
    <w:name w:val="_level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hanging="360"/>
    </w:pPr>
  </w:style>
  <w:style w:type="paragraph" w:customStyle="1" w:styleId="level3">
    <w:name w:val="_level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080" w:hanging="360"/>
    </w:pPr>
  </w:style>
  <w:style w:type="paragraph" w:customStyle="1" w:styleId="level4">
    <w:name w:val="_level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level5">
    <w:name w:val="_level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800" w:hanging="360"/>
    </w:pPr>
  </w:style>
  <w:style w:type="paragraph" w:customStyle="1" w:styleId="level6">
    <w:name w:val="_level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360"/>
    </w:pPr>
  </w:style>
  <w:style w:type="paragraph" w:customStyle="1" w:styleId="level7">
    <w:name w:val="_level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520" w:hanging="360"/>
    </w:pPr>
  </w:style>
  <w:style w:type="paragraph" w:customStyle="1" w:styleId="level8">
    <w:name w:val="_level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level9">
    <w:name w:val="_level9"/>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240" w:hanging="360"/>
    </w:pPr>
  </w:style>
  <w:style w:type="paragraph" w:customStyle="1" w:styleId="levsl1">
    <w:name w:val="_levsl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style>
  <w:style w:type="paragraph" w:customStyle="1" w:styleId="levsl2">
    <w:name w:val="_levsl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hanging="360"/>
    </w:pPr>
  </w:style>
  <w:style w:type="paragraph" w:customStyle="1" w:styleId="levsl3">
    <w:name w:val="_levsl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080" w:hanging="360"/>
    </w:pPr>
  </w:style>
  <w:style w:type="paragraph" w:customStyle="1" w:styleId="levsl4">
    <w:name w:val="_levsl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levsl5">
    <w:name w:val="_levsl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800" w:hanging="360"/>
    </w:pPr>
  </w:style>
  <w:style w:type="paragraph" w:customStyle="1" w:styleId="levsl6">
    <w:name w:val="_levsl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360"/>
    </w:pPr>
  </w:style>
  <w:style w:type="paragraph" w:customStyle="1" w:styleId="levsl7">
    <w:name w:val="_levsl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520" w:hanging="360"/>
    </w:pPr>
  </w:style>
  <w:style w:type="paragraph" w:customStyle="1" w:styleId="levsl8">
    <w:name w:val="_levsl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levsl9">
    <w:name w:val="_levsl9"/>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240" w:hanging="360"/>
    </w:pPr>
  </w:style>
  <w:style w:type="paragraph" w:customStyle="1" w:styleId="levnl1">
    <w:name w:val="_levnl1"/>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60" w:hanging="360"/>
    </w:pPr>
  </w:style>
  <w:style w:type="paragraph" w:customStyle="1" w:styleId="levnl2">
    <w:name w:val="_levnl2"/>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hanging="360"/>
    </w:pPr>
  </w:style>
  <w:style w:type="paragraph" w:customStyle="1" w:styleId="levnl3">
    <w:name w:val="_levnl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080" w:hanging="360"/>
    </w:pPr>
  </w:style>
  <w:style w:type="paragraph" w:customStyle="1" w:styleId="levnl4">
    <w:name w:val="_levnl4"/>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360"/>
    </w:pPr>
  </w:style>
  <w:style w:type="paragraph" w:customStyle="1" w:styleId="levnl5">
    <w:name w:val="_levnl5"/>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800" w:hanging="360"/>
    </w:pPr>
  </w:style>
  <w:style w:type="paragraph" w:customStyle="1" w:styleId="levnl6">
    <w:name w:val="_levnl6"/>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360"/>
    </w:pPr>
  </w:style>
  <w:style w:type="paragraph" w:customStyle="1" w:styleId="levnl7">
    <w:name w:val="_levnl7"/>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520" w:hanging="360"/>
    </w:pPr>
  </w:style>
  <w:style w:type="paragraph" w:customStyle="1" w:styleId="levnl8">
    <w:name w:val="_levnl8"/>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880" w:hanging="360"/>
    </w:pPr>
  </w:style>
  <w:style w:type="paragraph" w:customStyle="1" w:styleId="levnl9">
    <w:name w:val="_levnl9"/>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3240" w:hanging="360"/>
    </w:pPr>
  </w:style>
  <w:style w:type="character" w:customStyle="1" w:styleId="DefaultPara">
    <w:name w:val="Default Para"/>
    <w:rPr>
      <w:sz w:val="20"/>
    </w:rPr>
  </w:style>
  <w:style w:type="paragraph" w:customStyle="1" w:styleId="WP9BodyText">
    <w:name w:val="WP9_Body Text"/>
    <w:basedOn w:val="Normal"/>
    <w:pPr>
      <w:widowControl w:val="0"/>
      <w:jc w:val="both"/>
    </w:pPr>
    <w:rPr>
      <w:rFonts w:ascii="Tahoma" w:hAnsi="Tahoma"/>
      <w:sz w:val="26"/>
    </w:rPr>
  </w:style>
  <w:style w:type="paragraph" w:customStyle="1" w:styleId="Level10">
    <w:name w:val="Level 1"/>
    <w:basedOn w:val="Normal"/>
    <w:pPr>
      <w:widowControl w:val="0"/>
    </w:pPr>
  </w:style>
  <w:style w:type="paragraph" w:customStyle="1" w:styleId="Level20">
    <w:name w:val="Level 2"/>
    <w:basedOn w:val="Normal"/>
    <w:pPr>
      <w:widowControl w:val="0"/>
    </w:pPr>
  </w:style>
  <w:style w:type="paragraph" w:customStyle="1" w:styleId="Level30">
    <w:name w:val="Level 3"/>
    <w:basedOn w:val="Normal"/>
    <w:pPr>
      <w:widowControl w:val="0"/>
    </w:pPr>
  </w:style>
  <w:style w:type="paragraph" w:customStyle="1" w:styleId="Level40">
    <w:name w:val="Level 4"/>
    <w:basedOn w:val="Normal"/>
    <w:pPr>
      <w:widowControl w:val="0"/>
    </w:pPr>
  </w:style>
  <w:style w:type="paragraph" w:customStyle="1" w:styleId="Level50">
    <w:name w:val="Level 5"/>
    <w:basedOn w:val="Normal"/>
    <w:pPr>
      <w:widowControl w:val="0"/>
    </w:pPr>
  </w:style>
  <w:style w:type="paragraph" w:customStyle="1" w:styleId="Level60">
    <w:name w:val="Level 6"/>
    <w:basedOn w:val="Normal"/>
    <w:pPr>
      <w:widowControl w:val="0"/>
    </w:pPr>
  </w:style>
  <w:style w:type="paragraph" w:customStyle="1" w:styleId="Level70">
    <w:name w:val="Level 7"/>
    <w:basedOn w:val="Normal"/>
    <w:pPr>
      <w:widowControl w:val="0"/>
    </w:pPr>
  </w:style>
  <w:style w:type="paragraph" w:customStyle="1" w:styleId="Level80">
    <w:name w:val="Level 8"/>
    <w:basedOn w:val="Normal"/>
    <w:pPr>
      <w:widowControl w:val="0"/>
    </w:pPr>
  </w:style>
  <w:style w:type="paragraph" w:customStyle="1" w:styleId="Level90">
    <w:name w:val="Level 9"/>
    <w:basedOn w:val="Normal"/>
    <w:pPr>
      <w:widowControl w:val="0"/>
    </w:pPr>
  </w:style>
  <w:style w:type="character" w:styleId="PageNumber">
    <w:name w:val="page number"/>
    <w:basedOn w:val="DefaultParagraphFont"/>
    <w:rsid w:val="00EC3F82"/>
  </w:style>
  <w:style w:type="paragraph" w:styleId="Header">
    <w:name w:val="header"/>
    <w:basedOn w:val="Normal"/>
    <w:rsid w:val="00EC3F82"/>
    <w:pPr>
      <w:tabs>
        <w:tab w:val="center" w:pos="4320"/>
        <w:tab w:val="right" w:pos="8640"/>
      </w:tabs>
    </w:pPr>
  </w:style>
  <w:style w:type="paragraph" w:styleId="BalloonText">
    <w:name w:val="Balloon Text"/>
    <w:basedOn w:val="Normal"/>
    <w:semiHidden/>
    <w:rsid w:val="00562A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59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3479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KSB School Law</dc:creator>
  <cp:keywords/>
  <cp:lastModifiedBy>Ken Schroeder</cp:lastModifiedBy>
  <cp:revision>2</cp:revision>
  <cp:lastPrinted>2011-06-17T16:45:00Z</cp:lastPrinted>
  <dcterms:created xsi:type="dcterms:W3CDTF">2016-09-29T18:50:00Z</dcterms:created>
  <dcterms:modified xsi:type="dcterms:W3CDTF">2016-09-29T18:50:00Z</dcterms:modified>
</cp:coreProperties>
</file>